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sz w:val="24"/>
          <w:szCs w:val="24"/>
          <w:lang w:eastAsia="ru-RU"/>
        </w:rPr>
        <w:t>Нижнеабдулловский сельский исполнительный комитет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EastAsia"/>
          <w:bCs/>
          <w:sz w:val="24"/>
          <w:szCs w:val="24"/>
          <w:lang w:eastAsia="ru-RU"/>
        </w:rPr>
      </w:pPr>
      <w:r>
        <w:rPr>
          <w:rFonts w:ascii="Arial" w:hAnsi="Arial" w:cs="Arial" w:eastAsiaTheme="minorEastAsia"/>
          <w:bCs/>
          <w:sz w:val="24"/>
          <w:szCs w:val="24"/>
          <w:lang w:eastAsia="ru-RU"/>
        </w:rPr>
        <w:t>Альметьевского муниципального района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EastAsia"/>
          <w:bCs/>
          <w:sz w:val="24"/>
          <w:szCs w:val="24"/>
          <w:lang w:eastAsia="ru-RU"/>
        </w:rPr>
      </w:pPr>
      <w:r>
        <w:rPr>
          <w:rFonts w:ascii="Arial" w:hAnsi="Arial" w:cs="Arial" w:eastAsiaTheme="minorEastAsia"/>
          <w:bCs/>
          <w:sz w:val="24"/>
          <w:szCs w:val="24"/>
          <w:lang w:eastAsia="ru-RU"/>
        </w:rPr>
        <w:t>Республики Татарстан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EastAsia"/>
          <w:bCs/>
          <w:sz w:val="24"/>
          <w:szCs w:val="24"/>
          <w:lang w:eastAsia="ru-RU"/>
        </w:rPr>
      </w:pP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EastAsia"/>
          <w:bCs/>
          <w:sz w:val="24"/>
          <w:szCs w:val="24"/>
          <w:lang w:eastAsia="ru-RU"/>
        </w:rPr>
      </w:pPr>
      <w:r>
        <w:rPr>
          <w:rFonts w:ascii="Arial" w:hAnsi="Arial" w:cs="Arial" w:eastAsiaTheme="minorEastAsia"/>
          <w:bCs/>
          <w:sz w:val="24"/>
          <w:szCs w:val="24"/>
          <w:lang w:eastAsia="ru-RU"/>
        </w:rPr>
        <w:t xml:space="preserve">ПОСТАНОВЛЕНИЕ  </w:t>
      </w:r>
      <w:r>
        <w:rPr>
          <w:rFonts w:ascii="Arial" w:hAnsi="Arial" w:eastAsia="Calibri" w:cs="Arial"/>
          <w:sz w:val="24"/>
          <w:szCs w:val="24"/>
        </w:rPr>
        <w:t>№</w:t>
      </w:r>
      <w:r>
        <w:rPr>
          <w:rFonts w:hint="default" w:ascii="Arial" w:hAnsi="Arial" w:eastAsia="Calibri" w:cs="Arial"/>
          <w:sz w:val="24"/>
          <w:szCs w:val="24"/>
          <w:lang w:val="ru-RU"/>
        </w:rPr>
        <w:t>2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 w:eastAsiaTheme="minorEastAsia"/>
          <w:bCs/>
          <w:sz w:val="24"/>
          <w:szCs w:val="24"/>
          <w:lang w:eastAsia="ru-RU"/>
        </w:rPr>
      </w:pPr>
    </w:p>
    <w:p>
      <w:pPr>
        <w:spacing w:after="0" w:line="240" w:lineRule="auto"/>
        <w:ind w:firstLine="720"/>
        <w:jc w:val="both"/>
        <w:rPr>
          <w:rFonts w:ascii="Arial" w:hAnsi="Arial" w:cs="Arial" w:eastAsiaTheme="minorEastAsia"/>
          <w:bCs/>
          <w:sz w:val="16"/>
          <w:szCs w:val="16"/>
          <w:lang w:eastAsia="ru-RU"/>
        </w:rPr>
      </w:pPr>
    </w:p>
    <w:p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ascii="Arial" w:hAnsi="Arial" w:eastAsia="Calibri" w:cs="Arial"/>
          <w:sz w:val="24"/>
          <w:szCs w:val="24"/>
        </w:rPr>
        <w:t xml:space="preserve">от 17 апреля 2023 года                                                                                   </w:t>
      </w:r>
    </w:p>
    <w:p>
      <w:pPr>
        <w:spacing w:after="0" w:line="240" w:lineRule="auto"/>
        <w:jc w:val="both"/>
        <w:rPr>
          <w:rFonts w:ascii="Arial" w:hAnsi="Arial" w:eastAsia="Calibri" w:cs="Arial"/>
          <w:sz w:val="16"/>
          <w:szCs w:val="1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Cs/>
          <w:sz w:val="16"/>
          <w:szCs w:val="16"/>
          <w:lang w:eastAsia="ru-RU"/>
        </w:rPr>
      </w:pPr>
    </w:p>
    <w:p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0" w:name="sub_1"/>
      <w:r>
        <w:rPr>
          <w:rFonts w:ascii="Arial" w:hAnsi="Arial" w:eastAsia="Times New Roman" w:cs="Arial"/>
          <w:sz w:val="24"/>
          <w:szCs w:val="24"/>
          <w:lang w:eastAsia="ru-RU"/>
        </w:rPr>
        <w:t xml:space="preserve">О внесении изменений в постановление  Нижнеабдулловского сельского исполнительного комитета Альметьевского муниципального района Республики Татарстан от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11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февраля 2022 года №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3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О Порядке разработки и утверждения административных регламентов предоставления муниципальных услуг органами местного самоуправления </w:t>
      </w:r>
      <w:r>
        <w:rPr>
          <w:rFonts w:ascii="Arial" w:hAnsi="Arial" w:cs="Arial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Альметьевского муниципального района</w:t>
      </w:r>
      <w:r>
        <w:rPr>
          <w:rFonts w:ascii="Arial" w:hAnsi="Arial" w:eastAsia="Times New Roman" w:cs="Arial"/>
          <w:sz w:val="24"/>
          <w:szCs w:val="24"/>
          <w:lang w:eastAsia="ru-RU"/>
        </w:rPr>
        <w:t>»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eastAsiaTheme="minorEastAsia"/>
          <w:b/>
          <w:bCs/>
          <w:color w:val="2B4279"/>
          <w:sz w:val="16"/>
          <w:szCs w:val="16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eastAsiaTheme="minorEastAsia"/>
          <w:b/>
          <w:bCs/>
          <w:color w:val="2B4279"/>
          <w:sz w:val="16"/>
          <w:szCs w:val="16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В соответствии с Законом Республики Татарстан от 26 января 2023 года                 №1-ЗРТ «О внесении изменений в Конституцию Республики Татарстан</w:t>
      </w:r>
      <w:r>
        <w:rPr>
          <w:rFonts w:ascii="Arial" w:hAnsi="Arial" w:cs="Arial" w:eastAsiaTheme="minorEastAsia"/>
          <w:sz w:val="24"/>
          <w:szCs w:val="24"/>
          <w:shd w:val="clear" w:color="auto" w:fill="FFFFFF"/>
          <w:lang w:eastAsia="ru-RU"/>
        </w:rPr>
        <w:t>»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eastAsia="Times New Roman" w:cs="Arial"/>
          <w:sz w:val="16"/>
          <w:szCs w:val="16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Нижнеабдулловский сельский исполнительный комитет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ПОСТАНОВЛЯЕТ: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 w:eastAsiaTheme="minorEastAsia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cs="Arial" w:eastAsiaTheme="minorEastAsia"/>
          <w:sz w:val="24"/>
          <w:szCs w:val="24"/>
          <w:lang w:eastAsia="ru-RU"/>
        </w:rPr>
        <w:t xml:space="preserve">1. </w:t>
      </w:r>
      <w:r>
        <w:rPr>
          <w:rFonts w:ascii="Arial" w:hAnsi="Arial" w:eastAsia="Times New Roman" w:cs="Arial"/>
          <w:sz w:val="24"/>
          <w:szCs w:val="24"/>
          <w:lang w:eastAsia="ru-RU"/>
        </w:rPr>
        <w:t>Внести в постановление  Нижнеабдулловского сельского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>Нижнеабдулловского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исполнительного комитета Альметьевского муниципального района Республики Татарстан              от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11 </w:t>
      </w:r>
      <w:r>
        <w:rPr>
          <w:rFonts w:ascii="Arial" w:hAnsi="Arial" w:eastAsia="Times New Roman" w:cs="Arial"/>
          <w:sz w:val="24"/>
          <w:szCs w:val="24"/>
          <w:lang w:eastAsia="ru-RU"/>
        </w:rPr>
        <w:t>февраля 2022 года №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3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О Порядке разработки и утверждения административных регламентов предоставления муниципальных услуг органами местного самоуправления </w:t>
      </w:r>
      <w:r>
        <w:rPr>
          <w:rFonts w:ascii="Arial" w:hAnsi="Arial" w:cs="Arial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Альметьевского муниципального района</w:t>
      </w:r>
      <w:r>
        <w:rPr>
          <w:rFonts w:ascii="Arial" w:hAnsi="Arial" w:eastAsia="Times New Roman" w:cs="Arial"/>
          <w:sz w:val="24"/>
          <w:szCs w:val="24"/>
          <w:lang w:eastAsia="ru-RU"/>
        </w:rPr>
        <w:t>» следующие изменения: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пункте 1.3. слова «Президента Республики Татарстан» заменить словами «Главы (Раиса) Республики Татарстан»;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десятом пункта 2.9. слова «Президента Республики Татарстан» заменить словами «Главы (Раиса) Республики Татарстан»;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2. </w:t>
      </w:r>
      <w:r>
        <w:rPr>
          <w:rFonts w:ascii="Arial" w:hAnsi="Arial" w:eastAsia="Calibri" w:cs="Arial"/>
          <w:sz w:val="24"/>
          <w:szCs w:val="24"/>
          <w:lang w:eastAsia="ru-RU"/>
        </w:rPr>
        <w:t xml:space="preserve">Обнародовать настоящее постановление на специальных информационных стендах, расположенных на территории населенных пунктов </w:t>
      </w:r>
      <w:r>
        <w:rPr>
          <w:rFonts w:ascii="Arial" w:hAnsi="Arial" w:eastAsia="Times New Roman" w:cs="Arial"/>
          <w:sz w:val="24"/>
          <w:szCs w:val="24"/>
          <w:lang w:eastAsia="ru-RU"/>
        </w:rPr>
        <w:t>по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адресу: РТ, Альметьевский район, село Нижнее Абдулово, ул.Ленина, дом 92, д.Кзыл Кеч, ул.Кзыл Кеч, дом 12</w:t>
      </w:r>
      <w:r>
        <w:rPr>
          <w:rFonts w:ascii="Arial" w:hAnsi="Arial" w:eastAsia="Calibri" w:cs="Arial"/>
          <w:sz w:val="24"/>
          <w:szCs w:val="24"/>
          <w:lang w:eastAsia="ru-RU"/>
        </w:rPr>
        <w:t>, разместить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3. Настоящее постановление вступает в силу со дня его подписания.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eastAsia="Times New Roman" w:cs="Arial"/>
          <w:sz w:val="16"/>
          <w:szCs w:val="16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eastAsia="Times New Roman" w:cs="Arial"/>
          <w:sz w:val="16"/>
          <w:szCs w:val="16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eastAsiaTheme="minorEastAsia"/>
          <w:sz w:val="16"/>
          <w:szCs w:val="16"/>
          <w:lang w:eastAsia="ru-RU"/>
        </w:rPr>
      </w:pPr>
    </w:p>
    <w:bookmarkEnd w:id="0"/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Руководитель Нижнеабдулловского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сельского исполнительного комитета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                                                  Р.Р.Юнусов</w:t>
      </w:r>
      <w:bookmarkStart w:id="1" w:name="_GoBack"/>
      <w:bookmarkEnd w:id="1"/>
      <w:r>
        <w:rPr>
          <w:rFonts w:ascii="Arial" w:hAnsi="Arial" w:eastAsia="Times New Roman" w:cs="Arial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</w:t>
      </w: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4E"/>
    <w:rsid w:val="00124AAD"/>
    <w:rsid w:val="00283E28"/>
    <w:rsid w:val="002E7EF1"/>
    <w:rsid w:val="00347222"/>
    <w:rsid w:val="00512049"/>
    <w:rsid w:val="005B5D78"/>
    <w:rsid w:val="00643E29"/>
    <w:rsid w:val="00810171"/>
    <w:rsid w:val="00A3012B"/>
    <w:rsid w:val="00AE296E"/>
    <w:rsid w:val="00BD0418"/>
    <w:rsid w:val="00C10655"/>
    <w:rsid w:val="00C77C4E"/>
    <w:rsid w:val="00FE1113"/>
    <w:rsid w:val="77C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header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1659</Characters>
  <Lines>13</Lines>
  <Paragraphs>3</Paragraphs>
  <TotalTime>5</TotalTime>
  <ScaleCrop>false</ScaleCrop>
  <LinksUpToDate>false</LinksUpToDate>
  <CharactersWithSpaces>1947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2023-03-01T11:07:00Z</dcterms:created>
  <dc:creator>Совет</dc:creator>
  <cp:lastModifiedBy>Пользователь</cp:lastModifiedBy>
  <cp:lastPrinted>2023-04-07T08:04:00Z</cp:lastPrinted>
  <dcterms:modified xsi:type="dcterms:W3CDTF">2023-04-25T07:28:18Z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649C73308B1847B0B26D1D3B6714F46E</vt:lpwstr>
  </property>
</Properties>
</file>